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15" w:rsidRDefault="00304C95" w:rsidP="00031C77">
      <w:r>
        <w:t>Welcome</w:t>
      </w:r>
      <w:r w:rsidR="00031C77">
        <w:t xml:space="preserve"> TPY,</w:t>
      </w:r>
    </w:p>
    <w:p w:rsidR="00031C77" w:rsidRDefault="00031C77" w:rsidP="00031C77"/>
    <w:p w:rsidR="00304C95" w:rsidRDefault="00031C77" w:rsidP="00031C77">
      <w:r>
        <w:tab/>
      </w:r>
      <w:r w:rsidR="00304C95">
        <w:t xml:space="preserve">Looking forward to a </w:t>
      </w:r>
      <w:r w:rsidR="009D2F7E">
        <w:t>rewarding</w:t>
      </w:r>
      <w:r w:rsidR="00304C95">
        <w:t xml:space="preserve"> 2016-17 </w:t>
      </w:r>
      <w:proofErr w:type="gramStart"/>
      <w:r w:rsidR="00304C95">
        <w:t>season</w:t>
      </w:r>
      <w:proofErr w:type="gramEnd"/>
      <w:r w:rsidR="00304C95">
        <w:t xml:space="preserve"> with a great group!  Please go over this information with your family and return the last page ASAP.</w:t>
      </w:r>
    </w:p>
    <w:p w:rsidR="00304C95" w:rsidRDefault="00304C95" w:rsidP="00304C95">
      <w:pPr>
        <w:ind w:firstLine="720"/>
      </w:pPr>
      <w:r>
        <w:t>This year Carli will teach Composition/Repertory/Improvisation on Tuesdays from 4:30-6:30pm</w:t>
      </w:r>
      <w:r w:rsidR="0025765B">
        <w:t>, starting on August 30</w:t>
      </w:r>
      <w:r>
        <w:t>.</w:t>
      </w:r>
      <w:r w:rsidR="00031C77">
        <w:t xml:space="preserve">  </w:t>
      </w:r>
      <w:r>
        <w:t>Hilary Freeland will teach Technique/Repertory on Thursdays from 5:30-7:30pm</w:t>
      </w:r>
      <w:r w:rsidR="0025765B">
        <w:t>, starting on September 1</w:t>
      </w:r>
      <w:r>
        <w:t xml:space="preserve">. Our carryover piece will be </w:t>
      </w:r>
      <w:r>
        <w:rPr>
          <w:i/>
        </w:rPr>
        <w:t xml:space="preserve">Imprints </w:t>
      </w:r>
      <w:r>
        <w:t xml:space="preserve">by Laura </w:t>
      </w:r>
      <w:proofErr w:type="spellStart"/>
      <w:r>
        <w:t>Gorsuch</w:t>
      </w:r>
      <w:proofErr w:type="spellEnd"/>
      <w:r>
        <w:t>.  Guest choreographer(s) have not been selected yet, but TPY will schedule one or two weekend rehearsals for learning new choreography between September and December.</w:t>
      </w:r>
    </w:p>
    <w:p w:rsidR="00304C95" w:rsidRDefault="00304C95" w:rsidP="00031C77">
      <w:pPr>
        <w:rPr>
          <w:b/>
          <w:u w:val="single"/>
        </w:rPr>
      </w:pPr>
    </w:p>
    <w:p w:rsidR="003158FE" w:rsidRPr="00756F27" w:rsidRDefault="003158FE" w:rsidP="00031C77">
      <w:pPr>
        <w:rPr>
          <w:b/>
          <w:u w:val="single"/>
        </w:rPr>
      </w:pPr>
      <w:r w:rsidRPr="00756F27">
        <w:rPr>
          <w:b/>
          <w:u w:val="single"/>
        </w:rPr>
        <w:t xml:space="preserve">Tour </w:t>
      </w:r>
      <w:r w:rsidR="00304C95">
        <w:rPr>
          <w:b/>
          <w:u w:val="single"/>
        </w:rPr>
        <w:t>wi</w:t>
      </w:r>
      <w:r w:rsidR="009D2F7E">
        <w:rPr>
          <w:b/>
          <w:u w:val="single"/>
        </w:rPr>
        <w:t>l</w:t>
      </w:r>
      <w:r w:rsidR="00304C95">
        <w:rPr>
          <w:b/>
          <w:u w:val="single"/>
        </w:rPr>
        <w:t>l include</w:t>
      </w:r>
      <w:r w:rsidRPr="00756F27">
        <w:rPr>
          <w:b/>
          <w:u w:val="single"/>
        </w:rPr>
        <w:t>:</w:t>
      </w:r>
    </w:p>
    <w:p w:rsidR="009D2F7E" w:rsidRDefault="009D2F7E" w:rsidP="00031C77"/>
    <w:p w:rsidR="003158FE" w:rsidRDefault="003158FE" w:rsidP="00031C77">
      <w:r>
        <w:t xml:space="preserve">WV State Dance Festival Adjudication is </w:t>
      </w:r>
      <w:r w:rsidRPr="00DC4883">
        <w:rPr>
          <w:b/>
        </w:rPr>
        <w:t xml:space="preserve">February </w:t>
      </w:r>
      <w:r w:rsidR="00A477DD">
        <w:rPr>
          <w:b/>
        </w:rPr>
        <w:t>24-26</w:t>
      </w:r>
    </w:p>
    <w:p w:rsidR="003158FE" w:rsidRDefault="003158FE" w:rsidP="00031C77">
      <w:r>
        <w:t xml:space="preserve">Spring Trillium Concert is </w:t>
      </w:r>
      <w:r w:rsidRPr="00DC4883">
        <w:rPr>
          <w:b/>
        </w:rPr>
        <w:t xml:space="preserve">March </w:t>
      </w:r>
      <w:r w:rsidR="00A477DD">
        <w:rPr>
          <w:b/>
        </w:rPr>
        <w:t>10-12</w:t>
      </w:r>
    </w:p>
    <w:p w:rsidR="003158FE" w:rsidRDefault="003158FE" w:rsidP="00031C77">
      <w:r>
        <w:t xml:space="preserve">TPY Showcase is </w:t>
      </w:r>
      <w:r w:rsidRPr="00DC4883">
        <w:rPr>
          <w:b/>
        </w:rPr>
        <w:t xml:space="preserve">April </w:t>
      </w:r>
      <w:r w:rsidR="00A477DD">
        <w:rPr>
          <w:b/>
        </w:rPr>
        <w:t>9</w:t>
      </w:r>
    </w:p>
    <w:p w:rsidR="003158FE" w:rsidRDefault="003158FE" w:rsidP="00031C77">
      <w:pPr>
        <w:rPr>
          <w:b/>
        </w:rPr>
      </w:pPr>
      <w:r>
        <w:t xml:space="preserve">WV State Dance Festival is </w:t>
      </w:r>
      <w:r w:rsidRPr="00DC4883">
        <w:rPr>
          <w:b/>
        </w:rPr>
        <w:t xml:space="preserve">April </w:t>
      </w:r>
      <w:r w:rsidR="00A477DD">
        <w:rPr>
          <w:b/>
        </w:rPr>
        <w:t>28-30</w:t>
      </w:r>
    </w:p>
    <w:p w:rsidR="00A477DD" w:rsidRDefault="00A477DD" w:rsidP="00031C77">
      <w:r>
        <w:t>Two elder-care performances, dates to be announced</w:t>
      </w:r>
    </w:p>
    <w:p w:rsidR="00A477DD" w:rsidRPr="00A477DD" w:rsidRDefault="00A477DD" w:rsidP="00031C77">
      <w:r>
        <w:t>Two public school performances, dates to be announced</w:t>
      </w:r>
    </w:p>
    <w:p w:rsidR="00DC4883" w:rsidRDefault="003158FE" w:rsidP="00031C77">
      <w:r>
        <w:tab/>
      </w:r>
    </w:p>
    <w:p w:rsidR="00DC4883" w:rsidRDefault="00DC4883" w:rsidP="00DC4883">
      <w:pPr>
        <w:rPr>
          <w:b/>
          <w:u w:val="single"/>
        </w:rPr>
      </w:pPr>
      <w:r>
        <w:rPr>
          <w:b/>
          <w:u w:val="single"/>
        </w:rPr>
        <w:t>Commitment and Protocol</w:t>
      </w:r>
    </w:p>
    <w:p w:rsidR="00DC4883" w:rsidRDefault="00DC4883" w:rsidP="00DC4883">
      <w:pPr>
        <w:ind w:left="720"/>
        <w:rPr>
          <w:b/>
          <w:u w:val="single"/>
        </w:rPr>
      </w:pPr>
    </w:p>
    <w:p w:rsidR="00DC4883" w:rsidRDefault="00DC4883" w:rsidP="00DC4883">
      <w:pPr>
        <w:pStyle w:val="ListParagraph"/>
        <w:numPr>
          <w:ilvl w:val="0"/>
          <w:numId w:val="1"/>
        </w:numPr>
        <w:spacing w:after="0" w:line="240" w:lineRule="auto"/>
        <w:ind w:left="900" w:firstLine="0"/>
        <w:rPr>
          <w:rFonts w:ascii="Times New Roman" w:hAnsi="Times New Roman" w:cs="Times New Roman"/>
          <w:sz w:val="24"/>
          <w:szCs w:val="24"/>
        </w:rPr>
      </w:pPr>
      <w:r>
        <w:rPr>
          <w:rFonts w:ascii="Times New Roman" w:hAnsi="Times New Roman" w:cs="Times New Roman"/>
          <w:b/>
          <w:sz w:val="24"/>
          <w:szCs w:val="24"/>
        </w:rPr>
        <w:t xml:space="preserve">Classes, rehearsals and performances are mandatory! </w:t>
      </w:r>
      <w:r>
        <w:rPr>
          <w:rFonts w:ascii="Times New Roman" w:hAnsi="Times New Roman" w:cs="Times New Roman"/>
          <w:sz w:val="24"/>
          <w:szCs w:val="24"/>
        </w:rPr>
        <w:t>Exceptions will be made for illness, injury or serious scheduling conflicts; discussion with teacher is required. The process of building dances is one of interlocking parts. The dance is built by the group as a whole and the other dancers depend on you so attendance is extremely important. Both classes and rehearsals require concentration and focus.</w:t>
      </w:r>
    </w:p>
    <w:p w:rsidR="00DC4883" w:rsidRDefault="00DC4883" w:rsidP="00DC4883">
      <w:pPr>
        <w:pStyle w:val="ListParagraph"/>
        <w:numPr>
          <w:ilvl w:val="0"/>
          <w:numId w:val="1"/>
        </w:numPr>
        <w:spacing w:after="0" w:line="240" w:lineRule="auto"/>
        <w:ind w:left="900" w:firstLine="0"/>
        <w:rPr>
          <w:rFonts w:ascii="Times New Roman" w:hAnsi="Times New Roman" w:cs="Times New Roman"/>
          <w:sz w:val="24"/>
          <w:szCs w:val="24"/>
        </w:rPr>
      </w:pPr>
      <w:r>
        <w:rPr>
          <w:rFonts w:ascii="Times New Roman" w:hAnsi="Times New Roman" w:cs="Times New Roman"/>
          <w:sz w:val="24"/>
          <w:szCs w:val="24"/>
        </w:rPr>
        <w:t xml:space="preserve">Please wear dance clothing that is close fitting and comfortable, with </w:t>
      </w:r>
      <w:r w:rsidR="00C96353">
        <w:rPr>
          <w:rFonts w:ascii="Times New Roman" w:hAnsi="Times New Roman" w:cs="Times New Roman"/>
          <w:sz w:val="24"/>
          <w:szCs w:val="24"/>
        </w:rPr>
        <w:t>b</w:t>
      </w:r>
      <w:r>
        <w:rPr>
          <w:rFonts w:ascii="Times New Roman" w:hAnsi="Times New Roman" w:cs="Times New Roman"/>
          <w:sz w:val="24"/>
          <w:szCs w:val="24"/>
        </w:rPr>
        <w:t>are feet. No street clothes and hair should be pulled back.</w:t>
      </w:r>
    </w:p>
    <w:p w:rsidR="00DC4883" w:rsidRDefault="00DC4883" w:rsidP="00DC4883">
      <w:pPr>
        <w:pStyle w:val="ListParagraph"/>
        <w:numPr>
          <w:ilvl w:val="0"/>
          <w:numId w:val="1"/>
        </w:numPr>
        <w:spacing w:after="0" w:line="240" w:lineRule="auto"/>
        <w:ind w:left="900" w:firstLine="0"/>
        <w:rPr>
          <w:rFonts w:ascii="Times New Roman" w:hAnsi="Times New Roman" w:cs="Times New Roman"/>
          <w:sz w:val="24"/>
          <w:szCs w:val="24"/>
        </w:rPr>
      </w:pPr>
      <w:r>
        <w:rPr>
          <w:rFonts w:ascii="Times New Roman" w:hAnsi="Times New Roman" w:cs="Times New Roman"/>
          <w:sz w:val="24"/>
          <w:szCs w:val="24"/>
        </w:rPr>
        <w:t>Classes will begin with a brief check-in; an important ritual to share which helps to build trust. Please arrive on time so you can participate in this.</w:t>
      </w:r>
    </w:p>
    <w:p w:rsidR="003158FE" w:rsidRDefault="003158FE" w:rsidP="00031C77"/>
    <w:p w:rsidR="00756F27" w:rsidRDefault="00756F27" w:rsidP="00756F27">
      <w:pPr>
        <w:rPr>
          <w:b/>
        </w:rPr>
      </w:pPr>
      <w:r w:rsidRPr="00D550E0">
        <w:t xml:space="preserve">If financial assistance is needed, partial scholarships </w:t>
      </w:r>
      <w:r w:rsidR="009D2F7E">
        <w:t>of up to 50% are</w:t>
      </w:r>
      <w:r w:rsidRPr="00D550E0">
        <w:t xml:space="preserve"> available – Applications can be found online at </w:t>
      </w:r>
      <w:r w:rsidRPr="00D550E0">
        <w:rPr>
          <w:u w:val="single"/>
        </w:rPr>
        <w:t>trilliumperformingarts.org</w:t>
      </w:r>
      <w:r w:rsidRPr="00D550E0">
        <w:t xml:space="preserve"> or in the Trillium office. </w:t>
      </w:r>
      <w:r w:rsidRPr="00D550E0">
        <w:rPr>
          <w:b/>
        </w:rPr>
        <w:t xml:space="preserve">Due August </w:t>
      </w:r>
      <w:r w:rsidR="00A477DD">
        <w:rPr>
          <w:b/>
        </w:rPr>
        <w:t>22</w:t>
      </w:r>
    </w:p>
    <w:p w:rsidR="00756F27" w:rsidRDefault="00756F27" w:rsidP="00756F27"/>
    <w:p w:rsidR="00435BF3" w:rsidRDefault="00435BF3" w:rsidP="00435BF3">
      <w:pPr>
        <w:rPr>
          <w:b/>
          <w:u w:val="single"/>
        </w:rPr>
      </w:pPr>
      <w:r w:rsidRPr="00756F27">
        <w:rPr>
          <w:b/>
          <w:u w:val="single"/>
        </w:rPr>
        <w:t>Payments</w:t>
      </w:r>
    </w:p>
    <w:p w:rsidR="00435BF3" w:rsidRDefault="00435BF3" w:rsidP="00435BF3">
      <w:pPr>
        <w:rPr>
          <w:b/>
          <w:u w:val="single"/>
        </w:rPr>
      </w:pPr>
    </w:p>
    <w:p w:rsidR="001E7D16" w:rsidRDefault="00756F27" w:rsidP="00756F27">
      <w:r>
        <w:t>T</w:t>
      </w:r>
      <w:r w:rsidRPr="00D550E0">
        <w:t xml:space="preserve">PY is </w:t>
      </w:r>
      <w:r w:rsidR="00435BF3">
        <w:t>partially</w:t>
      </w:r>
      <w:r w:rsidRPr="00D550E0">
        <w:t xml:space="preserve"> </w:t>
      </w:r>
      <w:r w:rsidR="00435BF3">
        <w:t>underwritten by state and local grants, which allows Trillium to keep the total program cost for students</w:t>
      </w:r>
      <w:r w:rsidRPr="00D550E0">
        <w:t xml:space="preserve"> </w:t>
      </w:r>
      <w:r w:rsidR="00435BF3">
        <w:t xml:space="preserve">well below its actual value, and on top of that, scholarships of up to 50% are readily available through the Trillium Scholarship Fund. It’s precisely because of this, however, that it’s </w:t>
      </w:r>
      <w:r w:rsidR="00435BF3" w:rsidRPr="00435BF3">
        <w:rPr>
          <w:b/>
        </w:rPr>
        <w:t>extremely important</w:t>
      </w:r>
      <w:r w:rsidR="00435BF3">
        <w:t xml:space="preserve"> that tuition payments are </w:t>
      </w:r>
      <w:r w:rsidR="00435BF3" w:rsidRPr="00435BF3">
        <w:rPr>
          <w:b/>
        </w:rPr>
        <w:t>made in full and on time</w:t>
      </w:r>
      <w:r w:rsidR="00435BF3">
        <w:t>. We’ve already leveraged as much support as we can, and need the assistance from students and their families</w:t>
      </w:r>
      <w:r w:rsidR="001E7D16">
        <w:t xml:space="preserve"> in a timely fashion in order</w:t>
      </w:r>
      <w:r w:rsidR="00435BF3">
        <w:t xml:space="preserve"> to keep th</w:t>
      </w:r>
      <w:r w:rsidR="001E7D16">
        <w:t>e</w:t>
      </w:r>
      <w:r w:rsidR="00435BF3">
        <w:t xml:space="preserve"> program afloat.  </w:t>
      </w:r>
    </w:p>
    <w:p w:rsidR="007604AF" w:rsidRDefault="00435BF3" w:rsidP="00756F27">
      <w:r>
        <w:t>Total cost of the program</w:t>
      </w:r>
      <w:r w:rsidR="001E7D16">
        <w:t xml:space="preserve"> </w:t>
      </w:r>
      <w:r>
        <w:t xml:space="preserve">for the year is </w:t>
      </w:r>
      <w:r w:rsidRPr="007604AF">
        <w:rPr>
          <w:b/>
        </w:rPr>
        <w:t>$700</w:t>
      </w:r>
      <w:r w:rsidR="007604AF">
        <w:t xml:space="preserve">, which can be paid in four payments of </w:t>
      </w:r>
      <w:r w:rsidR="007604AF" w:rsidRPr="007604AF">
        <w:rPr>
          <w:b/>
        </w:rPr>
        <w:t>$175</w:t>
      </w:r>
      <w:r w:rsidR="007604AF">
        <w:t xml:space="preserve">, due on or before these dates: </w:t>
      </w:r>
      <w:r w:rsidR="007604AF" w:rsidRPr="001E7D16">
        <w:rPr>
          <w:b/>
        </w:rPr>
        <w:t>Aug 30</w:t>
      </w:r>
      <w:r w:rsidR="007604AF">
        <w:t xml:space="preserve">, </w:t>
      </w:r>
      <w:r w:rsidR="007604AF" w:rsidRPr="001E7D16">
        <w:rPr>
          <w:b/>
        </w:rPr>
        <w:t>Nov 1</w:t>
      </w:r>
      <w:r w:rsidR="007604AF">
        <w:t xml:space="preserve">, </w:t>
      </w:r>
      <w:r w:rsidR="007604AF" w:rsidRPr="001E7D16">
        <w:rPr>
          <w:b/>
        </w:rPr>
        <w:t>Jan 31</w:t>
      </w:r>
      <w:r w:rsidR="007604AF">
        <w:t xml:space="preserve">, and </w:t>
      </w:r>
      <w:r w:rsidR="007604AF" w:rsidRPr="001E7D16">
        <w:rPr>
          <w:b/>
        </w:rPr>
        <w:t>Mar 28</w:t>
      </w:r>
      <w:r w:rsidR="007604AF">
        <w:t>.</w:t>
      </w:r>
      <w:r w:rsidR="001E7D16">
        <w:t xml:space="preserve"> If you apply for and receive a scholarship, then the amount due on each of these dates will be the remaining percentage that isn’t covered</w:t>
      </w:r>
      <w:r w:rsidR="009D2F7E">
        <w:t>.</w:t>
      </w:r>
    </w:p>
    <w:p w:rsidR="00756F27" w:rsidRPr="00756F27" w:rsidRDefault="007604AF" w:rsidP="00756F27">
      <w:pPr>
        <w:rPr>
          <w:b/>
          <w:u w:val="single"/>
        </w:rPr>
      </w:pPr>
      <w:r>
        <w:t xml:space="preserve"> </w:t>
      </w:r>
      <w:r w:rsidR="00435BF3">
        <w:t xml:space="preserve">  </w:t>
      </w:r>
    </w:p>
    <w:p w:rsidR="00DC4883" w:rsidRPr="0096604B" w:rsidRDefault="00D550E0" w:rsidP="0096604B">
      <w:pPr>
        <w:pStyle w:val="ListParagraph"/>
        <w:numPr>
          <w:ilvl w:val="0"/>
          <w:numId w:val="5"/>
        </w:numPr>
        <w:rPr>
          <w:b/>
        </w:rPr>
      </w:pPr>
      <w:r w:rsidRPr="00D550E0">
        <w:t>Total cost for term is</w:t>
      </w:r>
      <w:r>
        <w:rPr>
          <w:b/>
        </w:rPr>
        <w:t xml:space="preserve"> $</w:t>
      </w:r>
      <w:r w:rsidR="001E7D16">
        <w:rPr>
          <w:b/>
        </w:rPr>
        <w:t>70</w:t>
      </w:r>
      <w:r>
        <w:rPr>
          <w:b/>
        </w:rPr>
        <w:t xml:space="preserve">0, </w:t>
      </w:r>
      <w:r w:rsidR="001E7D16">
        <w:t>which breaks down to a mere $6.36/one-hour class</w:t>
      </w:r>
      <w:r w:rsidR="00CE3234">
        <w:t>.  This all-inclusive fee covers:</w:t>
      </w:r>
      <w:r>
        <w:rPr>
          <w:b/>
        </w:rPr>
        <w:t xml:space="preserve"> </w:t>
      </w:r>
    </w:p>
    <w:p w:rsidR="00D550E0" w:rsidRPr="00CE3234" w:rsidRDefault="00DC4883" w:rsidP="0096604B">
      <w:pPr>
        <w:pStyle w:val="ListParagraph"/>
        <w:numPr>
          <w:ilvl w:val="1"/>
          <w:numId w:val="5"/>
        </w:numPr>
        <w:spacing w:after="0" w:line="240" w:lineRule="auto"/>
        <w:rPr>
          <w:rFonts w:cs="Times New Roman"/>
          <w:sz w:val="24"/>
          <w:szCs w:val="24"/>
        </w:rPr>
      </w:pPr>
      <w:r w:rsidRPr="00CE3234">
        <w:rPr>
          <w:rFonts w:cs="Times New Roman"/>
          <w:sz w:val="24"/>
          <w:szCs w:val="24"/>
        </w:rPr>
        <w:t>60 classes with Hilary</w:t>
      </w:r>
    </w:p>
    <w:p w:rsidR="00D550E0" w:rsidRPr="00CE3234" w:rsidRDefault="001E7D16" w:rsidP="0096604B">
      <w:pPr>
        <w:pStyle w:val="ListParagraph"/>
        <w:numPr>
          <w:ilvl w:val="1"/>
          <w:numId w:val="5"/>
        </w:numPr>
        <w:spacing w:after="0" w:line="240" w:lineRule="auto"/>
        <w:rPr>
          <w:rFonts w:cs="Times New Roman"/>
          <w:sz w:val="24"/>
          <w:szCs w:val="24"/>
        </w:rPr>
      </w:pPr>
      <w:r>
        <w:rPr>
          <w:rFonts w:cs="Times New Roman"/>
          <w:sz w:val="24"/>
          <w:szCs w:val="24"/>
        </w:rPr>
        <w:t>50</w:t>
      </w:r>
      <w:r w:rsidR="00DC4883" w:rsidRPr="00CE3234">
        <w:rPr>
          <w:rFonts w:cs="Times New Roman"/>
          <w:sz w:val="24"/>
          <w:szCs w:val="24"/>
        </w:rPr>
        <w:t xml:space="preserve"> classes with Carli</w:t>
      </w:r>
    </w:p>
    <w:p w:rsidR="00D550E0" w:rsidRPr="00CE3234" w:rsidRDefault="001E7D16" w:rsidP="00D550E0">
      <w:pPr>
        <w:pStyle w:val="ListParagraph"/>
        <w:numPr>
          <w:ilvl w:val="1"/>
          <w:numId w:val="5"/>
        </w:numPr>
        <w:spacing w:after="0" w:line="240" w:lineRule="auto"/>
        <w:rPr>
          <w:rFonts w:cs="Times New Roman"/>
          <w:sz w:val="24"/>
          <w:szCs w:val="24"/>
        </w:rPr>
      </w:pPr>
      <w:r>
        <w:rPr>
          <w:rFonts w:cs="Times New Roman"/>
          <w:sz w:val="24"/>
          <w:szCs w:val="24"/>
        </w:rPr>
        <w:t>1-</w:t>
      </w:r>
      <w:r w:rsidR="00D550E0" w:rsidRPr="00CE3234">
        <w:rPr>
          <w:rFonts w:cs="Times New Roman"/>
          <w:sz w:val="24"/>
          <w:szCs w:val="24"/>
        </w:rPr>
        <w:t>2</w:t>
      </w:r>
      <w:r w:rsidR="00DC4883" w:rsidRPr="00CE3234">
        <w:rPr>
          <w:rFonts w:cs="Times New Roman"/>
          <w:sz w:val="24"/>
          <w:szCs w:val="24"/>
        </w:rPr>
        <w:t xml:space="preserve"> guest </w:t>
      </w:r>
      <w:r w:rsidR="00DD2D6E" w:rsidRPr="00CE3234">
        <w:rPr>
          <w:rFonts w:cs="Times New Roman"/>
          <w:sz w:val="24"/>
          <w:szCs w:val="24"/>
        </w:rPr>
        <w:t>choreographer</w:t>
      </w:r>
      <w:r w:rsidR="00DC4883" w:rsidRPr="00CE3234">
        <w:rPr>
          <w:rFonts w:cs="Times New Roman"/>
          <w:sz w:val="24"/>
          <w:szCs w:val="24"/>
        </w:rPr>
        <w:t xml:space="preserve"> weekends</w:t>
      </w:r>
    </w:p>
    <w:p w:rsidR="00D550E0" w:rsidRPr="00CE3234" w:rsidRDefault="00D550E0" w:rsidP="00D550E0">
      <w:pPr>
        <w:pStyle w:val="ListParagraph"/>
        <w:numPr>
          <w:ilvl w:val="1"/>
          <w:numId w:val="5"/>
        </w:numPr>
        <w:spacing w:after="0" w:line="240" w:lineRule="auto"/>
        <w:rPr>
          <w:rFonts w:cs="Times New Roman"/>
          <w:sz w:val="24"/>
          <w:szCs w:val="24"/>
        </w:rPr>
      </w:pPr>
      <w:r w:rsidRPr="00CE3234">
        <w:rPr>
          <w:rFonts w:cs="Times New Roman"/>
          <w:sz w:val="24"/>
          <w:szCs w:val="24"/>
        </w:rPr>
        <w:t>C</w:t>
      </w:r>
      <w:r w:rsidR="00DC4883" w:rsidRPr="00CE3234">
        <w:rPr>
          <w:rFonts w:cs="Times New Roman"/>
          <w:sz w:val="24"/>
          <w:szCs w:val="24"/>
        </w:rPr>
        <w:t>ostumes for 4 dances</w:t>
      </w:r>
    </w:p>
    <w:p w:rsidR="00D550E0" w:rsidRPr="00CE3234" w:rsidRDefault="001D6256" w:rsidP="00D550E0">
      <w:pPr>
        <w:pStyle w:val="ListParagraph"/>
        <w:numPr>
          <w:ilvl w:val="1"/>
          <w:numId w:val="5"/>
        </w:numPr>
        <w:spacing w:after="0" w:line="240" w:lineRule="auto"/>
        <w:rPr>
          <w:rFonts w:cs="Times New Roman"/>
          <w:sz w:val="24"/>
          <w:szCs w:val="24"/>
        </w:rPr>
      </w:pPr>
      <w:r w:rsidRPr="00CE3234">
        <w:rPr>
          <w:rFonts w:cs="Times New Roman"/>
          <w:sz w:val="24"/>
          <w:szCs w:val="24"/>
        </w:rPr>
        <w:t>$70 registration fee for WV Dance Festival</w:t>
      </w:r>
    </w:p>
    <w:p w:rsidR="00D550E0" w:rsidRPr="00CE3234" w:rsidRDefault="00D550E0" w:rsidP="00D550E0">
      <w:pPr>
        <w:pStyle w:val="ListParagraph"/>
        <w:numPr>
          <w:ilvl w:val="1"/>
          <w:numId w:val="5"/>
        </w:numPr>
        <w:spacing w:after="0" w:line="240" w:lineRule="auto"/>
        <w:rPr>
          <w:rFonts w:cs="Times New Roman"/>
          <w:sz w:val="24"/>
          <w:szCs w:val="24"/>
        </w:rPr>
      </w:pPr>
      <w:r w:rsidRPr="00CE3234">
        <w:rPr>
          <w:rFonts w:cs="Times New Roman"/>
          <w:sz w:val="24"/>
          <w:szCs w:val="24"/>
        </w:rPr>
        <w:t>Annual registration, insurance, and administration</w:t>
      </w:r>
    </w:p>
    <w:p w:rsidR="00D550E0" w:rsidRPr="00CE3234" w:rsidRDefault="00D550E0" w:rsidP="00D550E0">
      <w:pPr>
        <w:pStyle w:val="ListParagraph"/>
        <w:numPr>
          <w:ilvl w:val="1"/>
          <w:numId w:val="5"/>
        </w:numPr>
        <w:spacing w:line="240" w:lineRule="auto"/>
        <w:rPr>
          <w:sz w:val="24"/>
          <w:szCs w:val="24"/>
        </w:rPr>
      </w:pPr>
      <w:r w:rsidRPr="00CE3234">
        <w:rPr>
          <w:sz w:val="24"/>
          <w:szCs w:val="24"/>
        </w:rPr>
        <w:t>I</w:t>
      </w:r>
      <w:r w:rsidR="00DC4883" w:rsidRPr="00CE3234">
        <w:rPr>
          <w:sz w:val="24"/>
          <w:szCs w:val="24"/>
        </w:rPr>
        <w:t>ncludes free admission to the thre</w:t>
      </w:r>
      <w:r w:rsidR="00A74800" w:rsidRPr="00CE3234">
        <w:rPr>
          <w:sz w:val="24"/>
          <w:szCs w:val="24"/>
        </w:rPr>
        <w:t>e weekends of Trillium concerts</w:t>
      </w:r>
    </w:p>
    <w:p w:rsidR="00D550E0" w:rsidRPr="00CE3234" w:rsidRDefault="00D550E0" w:rsidP="00D550E0">
      <w:pPr>
        <w:pStyle w:val="ListParagraph"/>
        <w:numPr>
          <w:ilvl w:val="1"/>
          <w:numId w:val="5"/>
        </w:numPr>
        <w:spacing w:line="240" w:lineRule="auto"/>
        <w:rPr>
          <w:sz w:val="24"/>
          <w:szCs w:val="24"/>
        </w:rPr>
      </w:pPr>
      <w:r w:rsidRPr="00CE3234">
        <w:rPr>
          <w:sz w:val="24"/>
          <w:szCs w:val="24"/>
        </w:rPr>
        <w:t>F</w:t>
      </w:r>
      <w:r w:rsidR="00A74800" w:rsidRPr="00CE3234">
        <w:rPr>
          <w:sz w:val="24"/>
          <w:szCs w:val="24"/>
        </w:rPr>
        <w:t>ree access to rehearsal space for student works</w:t>
      </w:r>
    </w:p>
    <w:p w:rsidR="00DC4883" w:rsidRPr="00CE3234" w:rsidRDefault="00A74800" w:rsidP="00D550E0">
      <w:pPr>
        <w:pStyle w:val="ListParagraph"/>
        <w:numPr>
          <w:ilvl w:val="1"/>
          <w:numId w:val="5"/>
        </w:numPr>
        <w:spacing w:line="240" w:lineRule="auto"/>
        <w:rPr>
          <w:sz w:val="24"/>
          <w:szCs w:val="24"/>
        </w:rPr>
      </w:pPr>
      <w:r w:rsidRPr="00CE3234">
        <w:rPr>
          <w:sz w:val="24"/>
          <w:szCs w:val="24"/>
        </w:rPr>
        <w:t xml:space="preserve">½ off any additional Trillium </w:t>
      </w:r>
      <w:r w:rsidR="001E7D16">
        <w:rPr>
          <w:sz w:val="24"/>
          <w:szCs w:val="24"/>
        </w:rPr>
        <w:t xml:space="preserve">Arrive </w:t>
      </w:r>
      <w:proofErr w:type="gramStart"/>
      <w:r w:rsidR="001E7D16">
        <w:rPr>
          <w:sz w:val="24"/>
          <w:szCs w:val="24"/>
        </w:rPr>
        <w:t>For</w:t>
      </w:r>
      <w:proofErr w:type="gramEnd"/>
      <w:r w:rsidR="001E7D16">
        <w:rPr>
          <w:sz w:val="24"/>
          <w:szCs w:val="24"/>
        </w:rPr>
        <w:t xml:space="preserve"> Five </w:t>
      </w:r>
      <w:r w:rsidRPr="00CE3234">
        <w:rPr>
          <w:sz w:val="24"/>
          <w:szCs w:val="24"/>
        </w:rPr>
        <w:t>class offerings.</w:t>
      </w:r>
    </w:p>
    <w:p w:rsidR="001E7D16" w:rsidRDefault="001E7D16" w:rsidP="00A74800">
      <w:pPr>
        <w:rPr>
          <w:b/>
          <w:u w:val="single"/>
        </w:rPr>
      </w:pPr>
      <w:r w:rsidRPr="001E7D16">
        <w:rPr>
          <w:b/>
          <w:u w:val="single"/>
        </w:rPr>
        <w:t>Schedule</w:t>
      </w:r>
    </w:p>
    <w:p w:rsidR="001E7D16" w:rsidRDefault="001E7D16" w:rsidP="00A74800">
      <w:pPr>
        <w:rPr>
          <w:b/>
        </w:rPr>
      </w:pPr>
    </w:p>
    <w:p w:rsidR="00A74800" w:rsidRDefault="00A74800" w:rsidP="00A74800">
      <w:r w:rsidRPr="00A74800">
        <w:rPr>
          <w:b/>
        </w:rPr>
        <w:t>Trillium School for the Performing Arts will run in seven 5-week sessions this fall/spring. Dates and times for TPY are as follows</w:t>
      </w:r>
      <w:r>
        <w:t>:</w:t>
      </w:r>
    </w:p>
    <w:p w:rsidR="00A74800" w:rsidRDefault="00A74800" w:rsidP="00A74800"/>
    <w:p w:rsidR="00A74800" w:rsidRDefault="00A74800" w:rsidP="00CE3234">
      <w:r>
        <w:tab/>
      </w:r>
      <w:r w:rsidR="0012401E">
        <w:tab/>
      </w:r>
      <w:r w:rsidRPr="00A74800">
        <w:rPr>
          <w:b/>
        </w:rPr>
        <w:t>Tues</w:t>
      </w:r>
      <w:r w:rsidR="0012401E">
        <w:rPr>
          <w:b/>
        </w:rPr>
        <w:t xml:space="preserve">days  </w:t>
      </w:r>
      <w:r w:rsidR="0012401E">
        <w:rPr>
          <w:b/>
        </w:rPr>
        <w:tab/>
      </w:r>
      <w:r w:rsidR="007B223B">
        <w:rPr>
          <w:b/>
        </w:rPr>
        <w:t>4:30-6:30p</w:t>
      </w:r>
      <w:r>
        <w:rPr>
          <w:b/>
        </w:rPr>
        <w:tab/>
      </w:r>
      <w:r>
        <w:t xml:space="preserve"> </w:t>
      </w:r>
      <w:r w:rsidR="00B8179B">
        <w:t>Composition</w:t>
      </w:r>
      <w:r w:rsidR="007B223B">
        <w:t>/Repertory/Improvisation</w:t>
      </w:r>
    </w:p>
    <w:p w:rsidR="00A74800" w:rsidRDefault="00A74800" w:rsidP="00CE3234">
      <w:r>
        <w:tab/>
      </w:r>
      <w:r>
        <w:tab/>
      </w:r>
      <w:r w:rsidRPr="00A74800">
        <w:rPr>
          <w:b/>
        </w:rPr>
        <w:t>Thur</w:t>
      </w:r>
      <w:r w:rsidR="0012401E">
        <w:rPr>
          <w:b/>
        </w:rPr>
        <w:t xml:space="preserve">sdays </w:t>
      </w:r>
      <w:r>
        <w:rPr>
          <w:b/>
        </w:rPr>
        <w:t xml:space="preserve"> </w:t>
      </w:r>
      <w:r w:rsidR="0012401E">
        <w:rPr>
          <w:b/>
        </w:rPr>
        <w:t xml:space="preserve"> </w:t>
      </w:r>
      <w:r w:rsidR="0012401E">
        <w:rPr>
          <w:b/>
        </w:rPr>
        <w:tab/>
      </w:r>
      <w:r w:rsidR="007B223B">
        <w:rPr>
          <w:b/>
        </w:rPr>
        <w:t>5</w:t>
      </w:r>
      <w:r>
        <w:rPr>
          <w:b/>
        </w:rPr>
        <w:t>:30-</w:t>
      </w:r>
      <w:r w:rsidR="007B223B">
        <w:rPr>
          <w:b/>
        </w:rPr>
        <w:t>7</w:t>
      </w:r>
      <w:r>
        <w:rPr>
          <w:b/>
        </w:rPr>
        <w:t>:30p</w:t>
      </w:r>
      <w:r>
        <w:rPr>
          <w:b/>
        </w:rPr>
        <w:tab/>
      </w:r>
      <w:r w:rsidR="0012401E">
        <w:t>5</w:t>
      </w:r>
      <w:r>
        <w:t xml:space="preserve">:30p </w:t>
      </w:r>
      <w:r w:rsidR="0012401E">
        <w:t xml:space="preserve">Technique, 6:30p </w:t>
      </w:r>
      <w:r>
        <w:t>Repertory</w:t>
      </w:r>
    </w:p>
    <w:p w:rsidR="00A74800" w:rsidRDefault="00A74800" w:rsidP="00CE3234"/>
    <w:p w:rsidR="0012401E" w:rsidRDefault="0012401E" w:rsidP="00CE3234">
      <w:r>
        <w:t xml:space="preserve">Session 1: Aug 29 – Sep 30  </w:t>
      </w:r>
    </w:p>
    <w:p w:rsidR="00A74800" w:rsidRDefault="00A74800" w:rsidP="00CE3234">
      <w:r>
        <w:t xml:space="preserve">Session 2: Oct </w:t>
      </w:r>
      <w:r w:rsidR="007B223B">
        <w:t>3</w:t>
      </w:r>
      <w:r>
        <w:t xml:space="preserve"> – Nov </w:t>
      </w:r>
      <w:r w:rsidR="007B223B">
        <w:t>4</w:t>
      </w:r>
      <w:r>
        <w:tab/>
      </w:r>
    </w:p>
    <w:p w:rsidR="0012401E" w:rsidRDefault="00A74800" w:rsidP="00CE3234">
      <w:r>
        <w:t>Session 3: Nov 1</w:t>
      </w:r>
      <w:r w:rsidR="007B223B">
        <w:t>4</w:t>
      </w:r>
      <w:r>
        <w:t xml:space="preserve"> – Dec </w:t>
      </w:r>
      <w:r w:rsidR="007B223B">
        <w:t>23</w:t>
      </w:r>
      <w:r>
        <w:tab/>
      </w:r>
    </w:p>
    <w:p w:rsidR="00A74800" w:rsidRDefault="00A74800" w:rsidP="00CE3234">
      <w:r>
        <w:t xml:space="preserve">Session 4: Jan </w:t>
      </w:r>
      <w:r w:rsidR="007B223B">
        <w:t>2</w:t>
      </w:r>
      <w:r>
        <w:t xml:space="preserve"> – Feb </w:t>
      </w:r>
      <w:r w:rsidR="007B223B">
        <w:t>3</w:t>
      </w:r>
      <w:r>
        <w:tab/>
      </w:r>
    </w:p>
    <w:p w:rsidR="00A74800" w:rsidRDefault="00A74800" w:rsidP="00CE3234">
      <w:r>
        <w:t xml:space="preserve">Session 5: Feb </w:t>
      </w:r>
      <w:r w:rsidR="007B223B">
        <w:t>6</w:t>
      </w:r>
      <w:r>
        <w:t xml:space="preserve"> – Mar 1</w:t>
      </w:r>
      <w:r w:rsidR="007B223B">
        <w:t>7</w:t>
      </w:r>
      <w:r w:rsidR="0012401E">
        <w:t xml:space="preserve"> </w:t>
      </w:r>
      <w:r w:rsidR="0012401E">
        <w:tab/>
      </w:r>
      <w:r w:rsidR="007B223B" w:rsidRPr="007B223B">
        <w:rPr>
          <w:sz w:val="20"/>
        </w:rPr>
        <w:t>(</w:t>
      </w:r>
      <w:r w:rsidR="007B223B">
        <w:rPr>
          <w:sz w:val="20"/>
        </w:rPr>
        <w:t>W</w:t>
      </w:r>
      <w:r w:rsidR="007B223B" w:rsidRPr="007B223B">
        <w:rPr>
          <w:sz w:val="20"/>
        </w:rPr>
        <w:t xml:space="preserve">eek of Mar 6 </w:t>
      </w:r>
      <w:r w:rsidR="007B223B">
        <w:rPr>
          <w:sz w:val="20"/>
        </w:rPr>
        <w:t>–</w:t>
      </w:r>
      <w:r w:rsidR="007B223B" w:rsidRPr="007B223B">
        <w:rPr>
          <w:sz w:val="20"/>
        </w:rPr>
        <w:t xml:space="preserve"> 10</w:t>
      </w:r>
      <w:r w:rsidR="007B223B">
        <w:rPr>
          <w:sz w:val="20"/>
        </w:rPr>
        <w:t xml:space="preserve"> off</w:t>
      </w:r>
      <w:r w:rsidR="007B223B" w:rsidRPr="007B223B">
        <w:rPr>
          <w:sz w:val="20"/>
        </w:rPr>
        <w:t>)</w:t>
      </w:r>
      <w:r w:rsidR="007B223B">
        <w:rPr>
          <w:sz w:val="20"/>
        </w:rPr>
        <w:tab/>
      </w:r>
      <w:r>
        <w:tab/>
      </w:r>
    </w:p>
    <w:p w:rsidR="00A74800" w:rsidRDefault="00A74800" w:rsidP="00CE3234">
      <w:r>
        <w:t xml:space="preserve">Session 6: Mar </w:t>
      </w:r>
      <w:r w:rsidR="007B223B">
        <w:t>20</w:t>
      </w:r>
      <w:r>
        <w:t xml:space="preserve"> – Apr 2</w:t>
      </w:r>
      <w:r w:rsidR="007B223B">
        <w:t>8</w:t>
      </w:r>
      <w:r>
        <w:tab/>
      </w:r>
      <w:r w:rsidRPr="007B223B">
        <w:rPr>
          <w:sz w:val="20"/>
        </w:rPr>
        <w:t>(</w:t>
      </w:r>
      <w:r w:rsidR="00CE3234" w:rsidRPr="007B223B">
        <w:rPr>
          <w:sz w:val="20"/>
        </w:rPr>
        <w:t xml:space="preserve">Week of </w:t>
      </w:r>
      <w:r w:rsidR="007B223B">
        <w:rPr>
          <w:sz w:val="20"/>
        </w:rPr>
        <w:t>Apr 17</w:t>
      </w:r>
      <w:r w:rsidR="00756F27" w:rsidRPr="007B223B">
        <w:rPr>
          <w:sz w:val="20"/>
        </w:rPr>
        <w:t xml:space="preserve"> - Apr </w:t>
      </w:r>
      <w:r w:rsidR="007B223B">
        <w:rPr>
          <w:sz w:val="20"/>
        </w:rPr>
        <w:t>2</w:t>
      </w:r>
      <w:r w:rsidR="00756F27" w:rsidRPr="007B223B">
        <w:rPr>
          <w:sz w:val="20"/>
        </w:rPr>
        <w:t>1 off</w:t>
      </w:r>
      <w:r w:rsidRPr="007B223B">
        <w:rPr>
          <w:sz w:val="20"/>
        </w:rPr>
        <w:t>)</w:t>
      </w:r>
      <w:r>
        <w:tab/>
      </w:r>
    </w:p>
    <w:p w:rsidR="0012401E" w:rsidRPr="0012401E" w:rsidRDefault="0012401E" w:rsidP="00CE3234">
      <w:pPr>
        <w:rPr>
          <w:sz w:val="8"/>
        </w:rPr>
      </w:pPr>
    </w:p>
    <w:p w:rsidR="00756F27" w:rsidRPr="007B223B" w:rsidRDefault="007B223B" w:rsidP="0012401E">
      <w:pPr>
        <w:ind w:left="2880" w:hanging="2880"/>
        <w:rPr>
          <w:sz w:val="22"/>
        </w:rPr>
      </w:pPr>
      <w:r>
        <w:t>(</w:t>
      </w:r>
      <w:r w:rsidR="00A74800">
        <w:t xml:space="preserve">Session 7: </w:t>
      </w:r>
      <w:r>
        <w:t>May 1</w:t>
      </w:r>
      <w:r w:rsidR="00A74800">
        <w:t xml:space="preserve"> – </w:t>
      </w:r>
      <w:r>
        <w:t>Jun 9)</w:t>
      </w:r>
      <w:r w:rsidR="00A74800">
        <w:tab/>
      </w:r>
      <w:r w:rsidR="00756F27" w:rsidRPr="007B223B">
        <w:rPr>
          <w:sz w:val="22"/>
        </w:rPr>
        <w:t>This session is reserved for make-up classes as needed, due to snow or other cancellations.  Please keep these dates free for the whole session.</w:t>
      </w:r>
    </w:p>
    <w:p w:rsidR="00A74800" w:rsidRDefault="00A74800" w:rsidP="00A74800">
      <w:r>
        <w:tab/>
      </w:r>
      <w:r>
        <w:tab/>
      </w:r>
      <w:r>
        <w:tab/>
      </w:r>
    </w:p>
    <w:p w:rsidR="00A74800" w:rsidRPr="00E63A45" w:rsidRDefault="00A74800" w:rsidP="00A74800">
      <w:pPr>
        <w:ind w:firstLine="720"/>
      </w:pPr>
      <w:r>
        <w:t xml:space="preserve">Thank you so much for your talents, trust, willingness and support. If you have any questions, please call </w:t>
      </w:r>
      <w:r w:rsidRPr="00B518F2">
        <w:rPr>
          <w:b/>
        </w:rPr>
        <w:t>Carli at (304) 536-3694</w:t>
      </w:r>
      <w:r>
        <w:t xml:space="preserve">. For </w:t>
      </w:r>
      <w:r w:rsidR="00CE3234">
        <w:t>more info,</w:t>
      </w:r>
      <w:r>
        <w:t xml:space="preserve"> call the office at (304) 645-3003.</w:t>
      </w:r>
    </w:p>
    <w:p w:rsidR="00A74800" w:rsidRPr="00E63A45" w:rsidRDefault="00A74800" w:rsidP="00A74800">
      <w:pPr>
        <w:ind w:left="720" w:firstLine="720"/>
      </w:pPr>
      <w:proofErr w:type="spellStart"/>
      <w:r>
        <w:rPr>
          <w:b/>
        </w:rPr>
        <w:t>Arabeth</w:t>
      </w:r>
      <w:proofErr w:type="spellEnd"/>
      <w:r>
        <w:rPr>
          <w:b/>
        </w:rPr>
        <w:t xml:space="preserve"> </w:t>
      </w:r>
      <w:proofErr w:type="spellStart"/>
      <w:r>
        <w:rPr>
          <w:b/>
        </w:rPr>
        <w:t>Balasko</w:t>
      </w:r>
      <w:proofErr w:type="spellEnd"/>
      <w:r w:rsidRPr="00E63A45">
        <w:rPr>
          <w:b/>
        </w:rPr>
        <w:t>: Business Coordinator</w:t>
      </w:r>
      <w:r w:rsidRPr="00E63A45">
        <w:t xml:space="preserve"> – </w:t>
      </w:r>
      <w:hyperlink r:id="rId7" w:history="1">
        <w:r w:rsidRPr="00E63A45">
          <w:rPr>
            <w:rStyle w:val="Hyperlink"/>
            <w:color w:val="auto"/>
          </w:rPr>
          <w:t>trilliumbizwv@gmail.com</w:t>
        </w:r>
      </w:hyperlink>
    </w:p>
    <w:p w:rsidR="00CE3234" w:rsidRPr="00E63A45" w:rsidRDefault="00A74800" w:rsidP="00CE3234">
      <w:pPr>
        <w:ind w:left="720" w:firstLine="720"/>
      </w:pPr>
      <w:r w:rsidRPr="00E63A45">
        <w:rPr>
          <w:b/>
        </w:rPr>
        <w:t>Devin Preston: Programs Coordinator</w:t>
      </w:r>
      <w:r w:rsidRPr="00E63A45">
        <w:t xml:space="preserve"> – </w:t>
      </w:r>
      <w:hyperlink r:id="rId8" w:history="1">
        <w:r w:rsidRPr="00E63A45">
          <w:rPr>
            <w:rStyle w:val="Hyperlink"/>
            <w:color w:val="auto"/>
          </w:rPr>
          <w:t>trilliumdancewv@gmail.com</w:t>
        </w:r>
      </w:hyperlink>
    </w:p>
    <w:p w:rsidR="00A74800" w:rsidRDefault="00A74800" w:rsidP="00A74800">
      <w:pPr>
        <w:ind w:firstLine="720"/>
      </w:pPr>
    </w:p>
    <w:p w:rsidR="0012401E" w:rsidRDefault="0012401E" w:rsidP="00A74800">
      <w:pPr>
        <w:ind w:firstLine="720"/>
      </w:pPr>
    </w:p>
    <w:p w:rsidR="0012401E" w:rsidRDefault="0012401E" w:rsidP="00A74800">
      <w:pPr>
        <w:ind w:firstLine="720"/>
      </w:pPr>
    </w:p>
    <w:p w:rsidR="0012401E" w:rsidRDefault="0012401E" w:rsidP="00A74800">
      <w:pPr>
        <w:ind w:firstLine="720"/>
      </w:pPr>
    </w:p>
    <w:p w:rsidR="0012401E" w:rsidRDefault="0012401E" w:rsidP="00A74800">
      <w:pPr>
        <w:ind w:firstLine="720"/>
      </w:pPr>
    </w:p>
    <w:p w:rsidR="0012401E" w:rsidRDefault="0012401E" w:rsidP="00A74800">
      <w:pPr>
        <w:ind w:firstLine="720"/>
      </w:pPr>
    </w:p>
    <w:p w:rsidR="0012401E" w:rsidRPr="00E63A45" w:rsidRDefault="0012401E" w:rsidP="00A74800">
      <w:pPr>
        <w:ind w:firstLine="720"/>
      </w:pPr>
    </w:p>
    <w:p w:rsidR="00A74800" w:rsidRDefault="00A74800" w:rsidP="00A74800">
      <w:pPr>
        <w:ind w:firstLine="720"/>
      </w:pPr>
      <w:r w:rsidRPr="00E63A45">
        <w:t xml:space="preserve">Please sign </w:t>
      </w:r>
      <w:r w:rsidR="00756F27">
        <w:t>this</w:t>
      </w:r>
      <w:r>
        <w:t xml:space="preserve"> page</w:t>
      </w:r>
      <w:r w:rsidR="00756F27">
        <w:t xml:space="preserve"> and mail </w:t>
      </w:r>
      <w:r w:rsidRPr="00E63A45">
        <w:t xml:space="preserve">or bring to the office. There is a 24-hour drop slot to the right of the door if the office is closed. </w:t>
      </w:r>
    </w:p>
    <w:p w:rsidR="00A74800" w:rsidRPr="00E63A45" w:rsidRDefault="00A74800" w:rsidP="00A74800">
      <w:pPr>
        <w:ind w:left="2160" w:firstLine="720"/>
      </w:pPr>
      <w:r w:rsidRPr="00E63A45">
        <w:rPr>
          <w:b/>
        </w:rPr>
        <w:t>Please save the above information!</w:t>
      </w:r>
    </w:p>
    <w:p w:rsidR="00A74800" w:rsidRPr="00E63A45" w:rsidRDefault="00A74800" w:rsidP="00A74800"/>
    <w:p w:rsidR="00A74800" w:rsidRPr="00E63A45" w:rsidRDefault="00A74800" w:rsidP="00A74800"/>
    <w:p w:rsidR="00A74800" w:rsidRPr="00E63A45" w:rsidRDefault="00A74800" w:rsidP="00A74800">
      <w:pPr>
        <w:pBdr>
          <w:bottom w:val="single" w:sz="6" w:space="1" w:color="auto"/>
        </w:pBdr>
      </w:pPr>
    </w:p>
    <w:p w:rsidR="00A74800" w:rsidRDefault="00A74800" w:rsidP="00A74800"/>
    <w:p w:rsidR="00A74800" w:rsidRDefault="00A74800" w:rsidP="00A74800"/>
    <w:p w:rsidR="00A74800" w:rsidRDefault="00A74800" w:rsidP="00A74800">
      <w:r>
        <w:t>I have read and understand the commitment I am making to Trillium Performing Youth</w:t>
      </w:r>
    </w:p>
    <w:p w:rsidR="00A74800" w:rsidRDefault="00A74800" w:rsidP="00A74800"/>
    <w:p w:rsidR="00A74800" w:rsidRDefault="00A74800" w:rsidP="00A74800"/>
    <w:p w:rsidR="00A74800" w:rsidRDefault="00A74800" w:rsidP="00A74800">
      <w:pPr>
        <w:spacing w:line="480" w:lineRule="auto"/>
      </w:pPr>
      <w:r>
        <w:t>Student Signature: ______________________________</w:t>
      </w:r>
    </w:p>
    <w:p w:rsidR="00A74800" w:rsidRDefault="00A74800" w:rsidP="00A74800">
      <w:pPr>
        <w:spacing w:line="480" w:lineRule="auto"/>
      </w:pPr>
      <w:r>
        <w:t xml:space="preserve">                     Date: _____________</w:t>
      </w:r>
    </w:p>
    <w:p w:rsidR="00A74800" w:rsidRDefault="00A74800" w:rsidP="00A74800">
      <w:pPr>
        <w:spacing w:line="480" w:lineRule="auto"/>
      </w:pPr>
    </w:p>
    <w:p w:rsidR="00A74800" w:rsidRDefault="00A74800" w:rsidP="00A74800">
      <w:pPr>
        <w:spacing w:line="480" w:lineRule="auto"/>
      </w:pPr>
      <w:r>
        <w:t>Parent Signature: _______________________________</w:t>
      </w:r>
    </w:p>
    <w:p w:rsidR="00A74800" w:rsidRDefault="00A74800" w:rsidP="00A74800">
      <w:pPr>
        <w:spacing w:line="480" w:lineRule="auto"/>
      </w:pPr>
      <w:r>
        <w:t xml:space="preserve">                   Date: ______________</w:t>
      </w:r>
    </w:p>
    <w:p w:rsidR="00A74800" w:rsidRDefault="00A74800" w:rsidP="00A74800"/>
    <w:p w:rsidR="00A74800" w:rsidRDefault="00A74800" w:rsidP="00A74800"/>
    <w:p w:rsidR="00A74800" w:rsidRDefault="00A74800" w:rsidP="00A74800">
      <w:r>
        <w:t>*Parent assistance is need to transport students on tour, including the two trips to Charleston for the WV Dance Festival (dates on page one). Please indicate below if we can call on you</w:t>
      </w:r>
      <w:r w:rsidR="00C96353">
        <w:t xml:space="preserve"> for </w:t>
      </w:r>
      <w:r>
        <w:t>assistance.</w:t>
      </w:r>
    </w:p>
    <w:p w:rsidR="00A74800" w:rsidRDefault="00A74800" w:rsidP="00A74800"/>
    <w:p w:rsidR="00A74800" w:rsidRDefault="00A74800" w:rsidP="00A74800"/>
    <w:p w:rsidR="00A74800" w:rsidRDefault="00A74800" w:rsidP="00A74800">
      <w:pPr>
        <w:spacing w:line="480" w:lineRule="auto"/>
      </w:pPr>
      <w:r>
        <w:t>_____ Yes, I am willing to help with transportation.</w:t>
      </w:r>
    </w:p>
    <w:p w:rsidR="00A74800" w:rsidRPr="005F630F" w:rsidRDefault="00A74800" w:rsidP="00A74800">
      <w:pPr>
        <w:spacing w:line="480" w:lineRule="auto"/>
      </w:pPr>
      <w:r>
        <w:t>_____ I cannot help with transport, so please let me know of other needs for volunteers.</w:t>
      </w:r>
    </w:p>
    <w:p w:rsidR="00A74800" w:rsidRPr="00A74800" w:rsidRDefault="00A74800" w:rsidP="00A74800"/>
    <w:sectPr w:rsidR="00A74800" w:rsidRPr="00A74800" w:rsidSect="005C724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7E" w:rsidRDefault="009D2F7E" w:rsidP="00600209">
      <w:r>
        <w:separator/>
      </w:r>
    </w:p>
  </w:endnote>
  <w:endnote w:type="continuationSeparator" w:id="0">
    <w:p w:rsidR="009D2F7E" w:rsidRDefault="009D2F7E" w:rsidP="006002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7E" w:rsidRDefault="009D2F7E" w:rsidP="00600209">
      <w:r>
        <w:separator/>
      </w:r>
    </w:p>
  </w:footnote>
  <w:footnote w:type="continuationSeparator" w:id="0">
    <w:p w:rsidR="009D2F7E" w:rsidRDefault="009D2F7E" w:rsidP="00600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7E" w:rsidRDefault="009D2F7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7E" w:rsidRDefault="009D2F7E" w:rsidP="005C724B">
    <w:pPr>
      <w:rPr>
        <w:rFonts w:ascii="Tempus Sans ITC" w:hAnsi="Tempus Sans ITC" w:cs="Arial"/>
        <w:b/>
        <w:sz w:val="32"/>
        <w:szCs w:val="32"/>
      </w:rPr>
    </w:pPr>
    <w:r w:rsidRPr="00600209">
      <w:rPr>
        <w:noProof/>
      </w:rPr>
      <w:drawing>
        <wp:anchor distT="0" distB="0" distL="114300" distR="114300" simplePos="0" relativeHeight="251659264" behindDoc="1" locked="0" layoutInCell="1" allowOverlap="1">
          <wp:simplePos x="0" y="0"/>
          <wp:positionH relativeFrom="column">
            <wp:posOffset>-400050</wp:posOffset>
          </wp:positionH>
          <wp:positionV relativeFrom="paragraph">
            <wp:posOffset>57150</wp:posOffset>
          </wp:positionV>
          <wp:extent cx="1078865" cy="895350"/>
          <wp:effectExtent l="171450" t="133350" r="368935" b="304800"/>
          <wp:wrapThrough wrapText="bothSides">
            <wp:wrapPolygon edited="0">
              <wp:start x="4195" y="-3217"/>
              <wp:lineTo x="1144" y="-2757"/>
              <wp:lineTo x="-3433" y="1379"/>
              <wp:lineTo x="-3433" y="18843"/>
              <wp:lineTo x="-1907" y="26196"/>
              <wp:lineTo x="1526" y="28953"/>
              <wp:lineTo x="2288" y="28953"/>
              <wp:lineTo x="23265" y="28953"/>
              <wp:lineTo x="24028" y="28953"/>
              <wp:lineTo x="27079" y="26655"/>
              <wp:lineTo x="27079" y="26196"/>
              <wp:lineTo x="27461" y="26196"/>
              <wp:lineTo x="28605" y="19762"/>
              <wp:lineTo x="28605" y="4136"/>
              <wp:lineTo x="28986" y="1838"/>
              <wp:lineTo x="24410" y="-2757"/>
              <wp:lineTo x="21358" y="-3217"/>
              <wp:lineTo x="4195" y="-3217"/>
            </wp:wrapPolygon>
          </wp:wrapThrough>
          <wp:docPr id="2" name="Picture 0" descr="Trillium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lium Logo (small) 300dpi.jpg"/>
                  <pic:cNvPicPr/>
                </pic:nvPicPr>
                <pic:blipFill>
                  <a:blip r:embed="rId1" cstate="print">
                    <a:grayscl/>
                  </a:blip>
                  <a:stretch>
                    <a:fillRect/>
                  </a:stretch>
                </pic:blipFill>
                <pic:spPr>
                  <a:xfrm>
                    <a:off x="0" y="0"/>
                    <a:ext cx="1078865" cy="895350"/>
                  </a:xfrm>
                  <a:prstGeom prst="rect">
                    <a:avLst/>
                  </a:prstGeom>
                  <a:ln>
                    <a:noFill/>
                  </a:ln>
                  <a:effectLst>
                    <a:outerShdw blurRad="292100" dist="139700" dir="2700000" algn="tl" rotWithShape="0">
                      <a:srgbClr val="333333">
                        <a:alpha val="65000"/>
                      </a:srgbClr>
                    </a:outerShdw>
                  </a:effectLst>
                </pic:spPr>
              </pic:pic>
            </a:graphicData>
          </a:graphic>
        </wp:anchor>
      </w:drawing>
    </w:r>
    <w:r>
      <w:tab/>
    </w:r>
    <w:r>
      <w:tab/>
    </w:r>
    <w:r w:rsidRPr="00B11AB8">
      <w:rPr>
        <w:rFonts w:ascii="Tempus Sans ITC" w:hAnsi="Tempus Sans ITC" w:cs="Arial"/>
        <w:b/>
        <w:sz w:val="32"/>
        <w:szCs w:val="32"/>
      </w:rPr>
      <w:t>Trillium Performing Arts Collective</w:t>
    </w:r>
  </w:p>
  <w:p w:rsidR="009D2F7E" w:rsidRPr="005C724B" w:rsidRDefault="00B8179B" w:rsidP="005C724B">
    <w:pPr>
      <w:ind w:left="720" w:firstLine="720"/>
      <w:rPr>
        <w:rFonts w:ascii="Tempus Sans ITC" w:hAnsi="Tempus Sans ITC" w:cs="Arial"/>
        <w:b/>
        <w:sz w:val="32"/>
        <w:szCs w:val="32"/>
      </w:rPr>
    </w:pPr>
    <w:r>
      <w:t>867</w:t>
    </w:r>
    <w:r w:rsidR="009D2F7E" w:rsidRPr="00B11AB8">
      <w:t xml:space="preserve"> Court Street</w:t>
    </w:r>
    <w:r>
      <w:t xml:space="preserve"> North </w:t>
    </w:r>
    <w:r w:rsidR="009D2F7E" w:rsidRPr="00B11AB8">
      <w:t>at the Historic Lewis Theatre</w:t>
    </w:r>
  </w:p>
  <w:p w:rsidR="009D2F7E" w:rsidRPr="00B11AB8" w:rsidRDefault="009D2F7E" w:rsidP="005C724B">
    <w:pPr>
      <w:ind w:left="720" w:firstLine="720"/>
    </w:pPr>
    <w:r w:rsidRPr="00B11AB8">
      <w:t>Lewisburg, WV 24901</w:t>
    </w:r>
  </w:p>
  <w:p w:rsidR="009D2F7E" w:rsidRDefault="009D2F7E" w:rsidP="005C724B">
    <w:pPr>
      <w:ind w:left="720" w:firstLine="720"/>
    </w:pPr>
    <w:r>
      <w:t>304-645-3003</w:t>
    </w:r>
    <w:r w:rsidRPr="00B11AB8">
      <w:t xml:space="preserve">   </w:t>
    </w:r>
    <w:r>
      <w:tab/>
    </w:r>
    <w:r>
      <w:tab/>
    </w:r>
    <w:r>
      <w:tab/>
    </w:r>
    <w:r>
      <w:tab/>
    </w:r>
    <w:r>
      <w:tab/>
    </w:r>
    <w:r>
      <w:tab/>
    </w:r>
    <w:hyperlink r:id="rId2" w:history="1">
      <w:r w:rsidRPr="00B22262">
        <w:rPr>
          <w:rStyle w:val="Hyperlink"/>
          <w:color w:val="auto"/>
          <w:u w:val="none"/>
        </w:rPr>
        <w:t>trilliumdancewv@gmail.com</w:t>
      </w:r>
    </w:hyperlink>
    <w:r w:rsidRPr="00B22262">
      <w:t xml:space="preserve">    </w:t>
    </w:r>
    <w:hyperlink r:id="rId3" w:history="1">
      <w:r w:rsidRPr="00B22262">
        <w:rPr>
          <w:rStyle w:val="Hyperlink"/>
          <w:color w:val="auto"/>
          <w:u w:val="none"/>
        </w:rPr>
        <w:t>www.trilliumperformingarts.org</w:t>
      </w:r>
    </w:hyperlink>
  </w:p>
  <w:p w:rsidR="009D2F7E" w:rsidRDefault="009D2F7E" w:rsidP="005C724B">
    <w:pPr>
      <w:ind w:left="720" w:firstLine="720"/>
    </w:pPr>
  </w:p>
  <w:p w:rsidR="009D2F7E" w:rsidRDefault="009D2F7E" w:rsidP="00600209">
    <w:pPr>
      <w:pStyle w:val="Header"/>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85"/>
    <w:multiLevelType w:val="hybridMultilevel"/>
    <w:tmpl w:val="1E00272E"/>
    <w:lvl w:ilvl="0" w:tplc="04090005">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322560"/>
    <w:multiLevelType w:val="hybridMultilevel"/>
    <w:tmpl w:val="24E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60BCE"/>
    <w:multiLevelType w:val="hybridMultilevel"/>
    <w:tmpl w:val="56205CE2"/>
    <w:lvl w:ilvl="0" w:tplc="04090005">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535AB8"/>
    <w:multiLevelType w:val="hybridMultilevel"/>
    <w:tmpl w:val="FC9C9D38"/>
    <w:lvl w:ilvl="0" w:tplc="04090005">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FE0C70"/>
    <w:multiLevelType w:val="hybridMultilevel"/>
    <w:tmpl w:val="03E6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E6F89"/>
    <w:multiLevelType w:val="hybridMultilevel"/>
    <w:tmpl w:val="5694E1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9698"/>
  </w:hdrShapeDefaults>
  <w:footnotePr>
    <w:footnote w:id="-1"/>
    <w:footnote w:id="0"/>
  </w:footnotePr>
  <w:endnotePr>
    <w:endnote w:id="-1"/>
    <w:endnote w:id="0"/>
  </w:endnotePr>
  <w:compat/>
  <w:rsids>
    <w:rsidRoot w:val="00B22262"/>
    <w:rsid w:val="00031C77"/>
    <w:rsid w:val="00051A35"/>
    <w:rsid w:val="000F4089"/>
    <w:rsid w:val="0012401E"/>
    <w:rsid w:val="001669AE"/>
    <w:rsid w:val="001B5345"/>
    <w:rsid w:val="001D6256"/>
    <w:rsid w:val="001E7D16"/>
    <w:rsid w:val="0025732A"/>
    <w:rsid w:val="0025765B"/>
    <w:rsid w:val="0029100E"/>
    <w:rsid w:val="002B3E41"/>
    <w:rsid w:val="002B6C07"/>
    <w:rsid w:val="002D0317"/>
    <w:rsid w:val="00304C95"/>
    <w:rsid w:val="003067F8"/>
    <w:rsid w:val="00312ABB"/>
    <w:rsid w:val="0031449F"/>
    <w:rsid w:val="003158FE"/>
    <w:rsid w:val="003F0BF7"/>
    <w:rsid w:val="004057CD"/>
    <w:rsid w:val="00406614"/>
    <w:rsid w:val="00435BF3"/>
    <w:rsid w:val="00465D87"/>
    <w:rsid w:val="004F0274"/>
    <w:rsid w:val="00546E3D"/>
    <w:rsid w:val="005C724B"/>
    <w:rsid w:val="00600209"/>
    <w:rsid w:val="0061382B"/>
    <w:rsid w:val="006C6951"/>
    <w:rsid w:val="006D67FB"/>
    <w:rsid w:val="00723415"/>
    <w:rsid w:val="00756F27"/>
    <w:rsid w:val="007604AF"/>
    <w:rsid w:val="007B223B"/>
    <w:rsid w:val="008E1CC6"/>
    <w:rsid w:val="0096604B"/>
    <w:rsid w:val="009D2F7E"/>
    <w:rsid w:val="00A13434"/>
    <w:rsid w:val="00A477DD"/>
    <w:rsid w:val="00A66D24"/>
    <w:rsid w:val="00A74800"/>
    <w:rsid w:val="00B17F09"/>
    <w:rsid w:val="00B22262"/>
    <w:rsid w:val="00B54678"/>
    <w:rsid w:val="00B8179B"/>
    <w:rsid w:val="00B86F69"/>
    <w:rsid w:val="00C96353"/>
    <w:rsid w:val="00CE3234"/>
    <w:rsid w:val="00D46531"/>
    <w:rsid w:val="00D550E0"/>
    <w:rsid w:val="00DA6AC1"/>
    <w:rsid w:val="00DB2619"/>
    <w:rsid w:val="00DC4883"/>
    <w:rsid w:val="00DD2D6E"/>
    <w:rsid w:val="00DE0211"/>
    <w:rsid w:val="00F07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2262"/>
    <w:rPr>
      <w:rFonts w:cs="Times New Roman"/>
      <w:color w:val="0000FF"/>
      <w:u w:val="single"/>
    </w:rPr>
  </w:style>
  <w:style w:type="paragraph" w:styleId="BalloonText">
    <w:name w:val="Balloon Text"/>
    <w:basedOn w:val="Normal"/>
    <w:link w:val="BalloonTextChar"/>
    <w:uiPriority w:val="99"/>
    <w:semiHidden/>
    <w:unhideWhenUsed/>
    <w:rsid w:val="004F0274"/>
    <w:rPr>
      <w:rFonts w:ascii="Tahoma" w:hAnsi="Tahoma" w:cs="Tahoma"/>
      <w:sz w:val="16"/>
      <w:szCs w:val="16"/>
    </w:rPr>
  </w:style>
  <w:style w:type="character" w:customStyle="1" w:styleId="BalloonTextChar">
    <w:name w:val="Balloon Text Char"/>
    <w:basedOn w:val="DefaultParagraphFont"/>
    <w:link w:val="BalloonText"/>
    <w:uiPriority w:val="99"/>
    <w:semiHidden/>
    <w:rsid w:val="004F0274"/>
    <w:rPr>
      <w:rFonts w:ascii="Tahoma" w:eastAsia="Times New Roman" w:hAnsi="Tahoma" w:cs="Tahoma"/>
      <w:sz w:val="16"/>
      <w:szCs w:val="16"/>
    </w:rPr>
  </w:style>
  <w:style w:type="paragraph" w:styleId="Header">
    <w:name w:val="header"/>
    <w:basedOn w:val="Normal"/>
    <w:link w:val="HeaderChar"/>
    <w:uiPriority w:val="99"/>
    <w:semiHidden/>
    <w:unhideWhenUsed/>
    <w:rsid w:val="00600209"/>
    <w:pPr>
      <w:tabs>
        <w:tab w:val="center" w:pos="4680"/>
        <w:tab w:val="right" w:pos="9360"/>
      </w:tabs>
    </w:pPr>
  </w:style>
  <w:style w:type="character" w:customStyle="1" w:styleId="HeaderChar">
    <w:name w:val="Header Char"/>
    <w:basedOn w:val="DefaultParagraphFont"/>
    <w:link w:val="Header"/>
    <w:uiPriority w:val="99"/>
    <w:semiHidden/>
    <w:rsid w:val="0060020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00209"/>
    <w:pPr>
      <w:tabs>
        <w:tab w:val="center" w:pos="4680"/>
        <w:tab w:val="right" w:pos="9360"/>
      </w:tabs>
    </w:pPr>
  </w:style>
  <w:style w:type="character" w:customStyle="1" w:styleId="FooterChar">
    <w:name w:val="Footer Char"/>
    <w:basedOn w:val="DefaultParagraphFont"/>
    <w:link w:val="Footer"/>
    <w:uiPriority w:val="99"/>
    <w:semiHidden/>
    <w:rsid w:val="00600209"/>
    <w:rPr>
      <w:rFonts w:ascii="Times New Roman" w:eastAsia="Times New Roman" w:hAnsi="Times New Roman" w:cs="Times New Roman"/>
      <w:sz w:val="24"/>
      <w:szCs w:val="24"/>
    </w:rPr>
  </w:style>
  <w:style w:type="paragraph" w:styleId="ListParagraph">
    <w:name w:val="List Paragraph"/>
    <w:basedOn w:val="Normal"/>
    <w:uiPriority w:val="34"/>
    <w:qFormat/>
    <w:rsid w:val="00DC488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2684052">
      <w:bodyDiv w:val="1"/>
      <w:marLeft w:val="0"/>
      <w:marRight w:val="0"/>
      <w:marTop w:val="0"/>
      <w:marBottom w:val="0"/>
      <w:divBdr>
        <w:top w:val="none" w:sz="0" w:space="0" w:color="auto"/>
        <w:left w:val="none" w:sz="0" w:space="0" w:color="auto"/>
        <w:bottom w:val="none" w:sz="0" w:space="0" w:color="auto"/>
        <w:right w:val="none" w:sz="0" w:space="0" w:color="auto"/>
      </w:divBdr>
    </w:div>
    <w:div w:id="10189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lliumdancewv@gmail.com" TargetMode="External"/><Relationship Id="rId3" Type="http://schemas.openxmlformats.org/officeDocument/2006/relationships/settings" Target="settings.xml"/><Relationship Id="rId7" Type="http://schemas.openxmlformats.org/officeDocument/2006/relationships/hyperlink" Target="mailto:trilliumbizw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trilliumperformingarts.org" TargetMode="External"/><Relationship Id="rId2" Type="http://schemas.openxmlformats.org/officeDocument/2006/relationships/hyperlink" Target="mailto:trilliumdancewv@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dc:creator>
  <cp:lastModifiedBy>Samara</cp:lastModifiedBy>
  <cp:revision>3</cp:revision>
  <cp:lastPrinted>2016-06-02T18:33:00Z</cp:lastPrinted>
  <dcterms:created xsi:type="dcterms:W3CDTF">2016-06-02T18:31:00Z</dcterms:created>
  <dcterms:modified xsi:type="dcterms:W3CDTF">2016-06-02T18:59:00Z</dcterms:modified>
</cp:coreProperties>
</file>